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567D952D" w14:textId="77777777" w:rsidR="002400A1" w:rsidRDefault="00913BCD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Press release no. </w:t>
      </w:r>
      <w:r w:rsidR="00F7049E">
        <w:rPr>
          <w:rFonts w:cs="Times New Roman"/>
          <w:i/>
          <w:lang w:val="it-IT"/>
        </w:rPr>
        <w:t>9/2021</w:t>
      </w:r>
    </w:p>
    <w:p w14:paraId="684DD4BA" w14:textId="3B4E0371" w:rsidR="003A5287" w:rsidRPr="00363902" w:rsidRDefault="003A5287" w:rsidP="003A5287">
      <w:pPr>
        <w:jc w:val="both"/>
        <w:rPr>
          <w:rFonts w:cs="Times New Roman"/>
          <w:i/>
          <w:sz w:val="28"/>
          <w:szCs w:val="28"/>
          <w:lang w:val="it-IT"/>
        </w:rPr>
      </w:pPr>
    </w:p>
    <w:p w14:paraId="2AD0B72B" w14:textId="77777777" w:rsidR="002400A1" w:rsidRDefault="00913BCD">
      <w:pPr>
        <w:jc w:val="both"/>
        <w:rPr>
          <w:rFonts w:cs="Times New Roman"/>
          <w:b/>
          <w:bCs/>
          <w:sz w:val="28"/>
          <w:szCs w:val="28"/>
          <w:lang w:val="it-IT"/>
        </w:rPr>
      </w:pPr>
      <w:r w:rsidRPr="006121B5">
        <w:rPr>
          <w:rFonts w:cs="Times New Roman"/>
          <w:b/>
          <w:bCs/>
          <w:sz w:val="28"/>
          <w:szCs w:val="28"/>
          <w:lang w:val="it-IT"/>
        </w:rPr>
        <w:t>TOTY: the finalists' show at EIMA 2021</w:t>
      </w:r>
    </w:p>
    <w:p w14:paraId="6115D398" w14:textId="77777777" w:rsidR="00F7049E" w:rsidRPr="006121B5" w:rsidRDefault="00F7049E" w:rsidP="00F7049E">
      <w:pPr>
        <w:jc w:val="both"/>
        <w:rPr>
          <w:rFonts w:cs="Times New Roman"/>
          <w:b/>
          <w:bCs/>
          <w:i/>
          <w:iCs/>
          <w:lang w:val="it-IT"/>
        </w:rPr>
      </w:pPr>
    </w:p>
    <w:p w14:paraId="240FA711" w14:textId="77777777" w:rsidR="002400A1" w:rsidRDefault="00913BCD">
      <w:pPr>
        <w:jc w:val="both"/>
        <w:rPr>
          <w:rFonts w:cs="Times New Roman"/>
          <w:b/>
          <w:bCs/>
          <w:i/>
          <w:iCs/>
          <w:lang w:val="it-IT"/>
        </w:rPr>
      </w:pPr>
      <w:r w:rsidRPr="006121B5">
        <w:rPr>
          <w:rFonts w:cs="Times New Roman"/>
          <w:b/>
          <w:bCs/>
          <w:i/>
          <w:iCs/>
          <w:lang w:val="it-IT"/>
        </w:rPr>
        <w:t xml:space="preserve">The 44th edition of the Bologna-based event will host the Tractor of the Year awards ceremony </w:t>
      </w:r>
      <w:r w:rsidRPr="006121B5">
        <w:rPr>
          <w:rFonts w:cs="Times New Roman"/>
          <w:b/>
          <w:bCs/>
          <w:i/>
          <w:iCs/>
          <w:lang w:val="it-IT"/>
        </w:rPr>
        <w:t>and feature a "parade" of the fourteen finalist models. A new outdoor arena will be set up to present the competing machines. The Tractor competition is pushing the sector towards increasingly advanced technologies.</w:t>
      </w:r>
    </w:p>
    <w:p w14:paraId="09B580BD" w14:textId="77777777" w:rsidR="00F7049E" w:rsidRPr="006121B5" w:rsidRDefault="00F7049E" w:rsidP="00F7049E">
      <w:pPr>
        <w:jc w:val="both"/>
        <w:rPr>
          <w:rFonts w:cs="Times New Roman"/>
          <w:lang w:val="it-IT"/>
        </w:rPr>
      </w:pPr>
    </w:p>
    <w:p w14:paraId="078904BB" w14:textId="68D7987F" w:rsidR="002400A1" w:rsidRDefault="00913BCD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EIMA International 2021 focuses on new </w:t>
      </w:r>
      <w:r w:rsidRPr="006121B5">
        <w:rPr>
          <w:rFonts w:cs="Times New Roman"/>
          <w:lang w:val="it-IT"/>
        </w:rPr>
        <w:t xml:space="preserve">products and offers a wide-ranging showcase for Tractor of the Year, the prestigious competition promoted by </w:t>
      </w:r>
      <w:r w:rsidR="00532989">
        <w:rPr>
          <w:rFonts w:cs="Times New Roman"/>
          <w:lang w:val="it-IT"/>
        </w:rPr>
        <w:t>Trattori</w:t>
      </w:r>
      <w:r w:rsidRPr="006121B5">
        <w:rPr>
          <w:rFonts w:cs="Times New Roman"/>
          <w:lang w:val="it-IT"/>
        </w:rPr>
        <w:t xml:space="preserve"> magazine that selects the best models among those produced during the year, awarding the prizes to the </w:t>
      </w:r>
      <w:proofErr w:type="spellStart"/>
      <w:r w:rsidRPr="006121B5">
        <w:rPr>
          <w:rFonts w:cs="Times New Roman"/>
          <w:lang w:val="it-IT"/>
        </w:rPr>
        <w:t>winners</w:t>
      </w:r>
      <w:proofErr w:type="spellEnd"/>
      <w:r w:rsidRPr="006121B5">
        <w:rPr>
          <w:rFonts w:cs="Times New Roman"/>
          <w:lang w:val="it-IT"/>
        </w:rPr>
        <w:t xml:space="preserve"> in </w:t>
      </w:r>
      <w:proofErr w:type="spellStart"/>
      <w:r w:rsidRPr="006121B5">
        <w:rPr>
          <w:rFonts w:cs="Times New Roman"/>
          <w:lang w:val="it-IT"/>
        </w:rPr>
        <w:t>various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Pr="006121B5">
        <w:rPr>
          <w:rFonts w:cs="Times New Roman"/>
          <w:lang w:val="it-IT"/>
        </w:rPr>
        <w:t>categories</w:t>
      </w:r>
      <w:proofErr w:type="spellEnd"/>
      <w:r w:rsidRPr="006121B5">
        <w:rPr>
          <w:rFonts w:cs="Times New Roman"/>
          <w:lang w:val="it-IT"/>
        </w:rPr>
        <w:t xml:space="preserve">. </w:t>
      </w:r>
    </w:p>
    <w:p w14:paraId="2E872D56" w14:textId="045FA46B" w:rsidR="002400A1" w:rsidRDefault="00913BCD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During EIMA, the great exhibition of agricultural </w:t>
      </w:r>
      <w:proofErr w:type="spellStart"/>
      <w:r w:rsidR="00532989">
        <w:rPr>
          <w:rFonts w:cs="Times New Roman"/>
          <w:lang w:val="it-IT"/>
        </w:rPr>
        <w:t>machinery</w:t>
      </w:r>
      <w:proofErr w:type="spellEnd"/>
      <w:r w:rsidRPr="006121B5">
        <w:rPr>
          <w:rFonts w:cs="Times New Roman"/>
          <w:lang w:val="it-IT"/>
        </w:rPr>
        <w:t xml:space="preserve"> </w:t>
      </w:r>
      <w:r w:rsidR="008058D5" w:rsidRPr="006121B5">
        <w:rPr>
          <w:rFonts w:cs="Times New Roman"/>
          <w:lang w:val="it-IT"/>
        </w:rPr>
        <w:t xml:space="preserve">held </w:t>
      </w:r>
      <w:r w:rsidRPr="006121B5">
        <w:rPr>
          <w:rFonts w:cs="Times New Roman"/>
          <w:lang w:val="it-IT"/>
        </w:rPr>
        <w:t xml:space="preserve">at the Bologna trade fair from 19 to 23 October, the awards ceremony will be held for the </w:t>
      </w:r>
      <w:r w:rsidR="006121B5">
        <w:rPr>
          <w:rFonts w:cs="Times New Roman"/>
          <w:lang w:val="it-IT"/>
        </w:rPr>
        <w:t xml:space="preserve">four </w:t>
      </w:r>
      <w:r w:rsidRPr="006121B5">
        <w:rPr>
          <w:rFonts w:cs="Times New Roman"/>
          <w:lang w:val="it-IT"/>
        </w:rPr>
        <w:t xml:space="preserve">models - </w:t>
      </w:r>
      <w:r w:rsidR="006121B5">
        <w:rPr>
          <w:rFonts w:cs="Times New Roman"/>
          <w:lang w:val="it-IT"/>
        </w:rPr>
        <w:t>Tractor of the Year</w:t>
      </w:r>
      <w:r w:rsidRPr="006121B5">
        <w:rPr>
          <w:rFonts w:cs="Times New Roman"/>
          <w:lang w:val="it-IT"/>
        </w:rPr>
        <w:t xml:space="preserve">, </w:t>
      </w:r>
      <w:r w:rsidR="006121B5">
        <w:rPr>
          <w:rFonts w:cs="Times New Roman"/>
          <w:lang w:val="it-IT"/>
        </w:rPr>
        <w:t>Best Utility</w:t>
      </w:r>
      <w:r w:rsidR="00622248">
        <w:rPr>
          <w:rFonts w:cs="Times New Roman"/>
          <w:lang w:val="it-IT"/>
        </w:rPr>
        <w:t xml:space="preserve">, </w:t>
      </w:r>
      <w:r w:rsidR="006121B5">
        <w:rPr>
          <w:rFonts w:cs="Times New Roman"/>
          <w:lang w:val="it-IT"/>
        </w:rPr>
        <w:t xml:space="preserve">Best of Specialized and Sustainable TOTY </w:t>
      </w:r>
      <w:r w:rsidRPr="006121B5">
        <w:rPr>
          <w:rFonts w:cs="Times New Roman"/>
          <w:lang w:val="it-IT"/>
        </w:rPr>
        <w:t xml:space="preserve">- that emerged as the winners on the basis of votes cast by an international jury of 26 </w:t>
      </w:r>
      <w:proofErr w:type="spellStart"/>
      <w:r w:rsidRPr="006121B5">
        <w:rPr>
          <w:rFonts w:cs="Times New Roman"/>
          <w:lang w:val="it-IT"/>
        </w:rPr>
        <w:t>journalists</w:t>
      </w:r>
      <w:proofErr w:type="spellEnd"/>
      <w:r w:rsidRPr="006121B5">
        <w:rPr>
          <w:rFonts w:cs="Times New Roman"/>
          <w:lang w:val="it-IT"/>
        </w:rPr>
        <w:t xml:space="preserve"> from </w:t>
      </w:r>
      <w:proofErr w:type="spellStart"/>
      <w:r w:rsidRPr="006121B5">
        <w:rPr>
          <w:rFonts w:cs="Times New Roman"/>
          <w:lang w:val="it-IT"/>
        </w:rPr>
        <w:t>trade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Pr="006121B5">
        <w:rPr>
          <w:rFonts w:cs="Times New Roman"/>
          <w:lang w:val="it-IT"/>
        </w:rPr>
        <w:t>publications</w:t>
      </w:r>
      <w:proofErr w:type="spellEnd"/>
      <w:r w:rsidRPr="006121B5">
        <w:rPr>
          <w:rFonts w:cs="Times New Roman"/>
          <w:lang w:val="it-IT"/>
        </w:rPr>
        <w:t xml:space="preserve">. </w:t>
      </w:r>
    </w:p>
    <w:p w14:paraId="12E306F3" w14:textId="0B1EBA90" w:rsidR="002400A1" w:rsidRDefault="00532989">
      <w:pPr>
        <w:jc w:val="both"/>
        <w:rPr>
          <w:rFonts w:cs="Times New Roman"/>
          <w:lang w:val="it-IT"/>
        </w:rPr>
      </w:pPr>
      <w:proofErr w:type="spellStart"/>
      <w:r>
        <w:rPr>
          <w:rFonts w:cs="Times New Roman"/>
          <w:lang w:val="it-IT"/>
        </w:rPr>
        <w:t>However</w:t>
      </w:r>
      <w:proofErr w:type="spellEnd"/>
      <w:r>
        <w:rPr>
          <w:rFonts w:cs="Times New Roman"/>
          <w:lang w:val="it-IT"/>
        </w:rPr>
        <w:t xml:space="preserve">, </w:t>
      </w:r>
      <w:r w:rsidR="00913BCD" w:rsidRPr="006121B5">
        <w:rPr>
          <w:rFonts w:cs="Times New Roman"/>
          <w:lang w:val="it-IT"/>
        </w:rPr>
        <w:t>the T</w:t>
      </w:r>
      <w:proofErr w:type="spellStart"/>
      <w:r w:rsidR="00913BCD" w:rsidRPr="006121B5">
        <w:rPr>
          <w:rFonts w:cs="Times New Roman"/>
          <w:lang w:val="it-IT"/>
        </w:rPr>
        <w:t>ractor</w:t>
      </w:r>
      <w:proofErr w:type="spellEnd"/>
      <w:r w:rsidR="00913BCD" w:rsidRPr="006121B5">
        <w:rPr>
          <w:rFonts w:cs="Times New Roman"/>
          <w:lang w:val="it-IT"/>
        </w:rPr>
        <w:t xml:space="preserve"> of the Year event is not limited to the award ceremony, as it will be a major attraction throughout the fi</w:t>
      </w:r>
      <w:r w:rsidR="00913BCD" w:rsidRPr="006121B5">
        <w:rPr>
          <w:rFonts w:cs="Times New Roman"/>
          <w:lang w:val="it-IT"/>
        </w:rPr>
        <w:t xml:space="preserve">ve </w:t>
      </w:r>
      <w:proofErr w:type="spellStart"/>
      <w:r w:rsidR="00913BCD" w:rsidRPr="006121B5">
        <w:rPr>
          <w:rFonts w:cs="Times New Roman"/>
          <w:lang w:val="it-IT"/>
        </w:rPr>
        <w:t>days</w:t>
      </w:r>
      <w:proofErr w:type="spellEnd"/>
      <w:r w:rsidR="00913BCD" w:rsidRPr="006121B5">
        <w:rPr>
          <w:rFonts w:cs="Times New Roman"/>
          <w:lang w:val="it-IT"/>
        </w:rPr>
        <w:t xml:space="preserve"> of the </w:t>
      </w:r>
      <w:proofErr w:type="spellStart"/>
      <w:r w:rsidR="00913BCD" w:rsidRPr="006121B5">
        <w:rPr>
          <w:rFonts w:cs="Times New Roman"/>
          <w:lang w:val="it-IT"/>
        </w:rPr>
        <w:t>event</w:t>
      </w:r>
      <w:proofErr w:type="spellEnd"/>
      <w:r w:rsidR="00BD44E3">
        <w:rPr>
          <w:rFonts w:cs="Times New Roman"/>
          <w:lang w:val="it-IT"/>
        </w:rPr>
        <w:t>,</w:t>
      </w:r>
      <w:r w:rsidR="00913BCD" w:rsidRPr="006121B5">
        <w:rPr>
          <w:rFonts w:cs="Times New Roman"/>
          <w:lang w:val="it-IT"/>
        </w:rPr>
        <w:t xml:space="preserve"> </w:t>
      </w:r>
      <w:proofErr w:type="spellStart"/>
      <w:r w:rsidR="00BD44E3">
        <w:rPr>
          <w:rFonts w:cs="Times New Roman"/>
          <w:lang w:val="it-IT"/>
        </w:rPr>
        <w:t>thanks</w:t>
      </w:r>
      <w:proofErr w:type="spellEnd"/>
      <w:r w:rsidR="00BD44E3">
        <w:rPr>
          <w:rFonts w:cs="Times New Roman"/>
          <w:lang w:val="it-IT"/>
        </w:rPr>
        <w:t xml:space="preserve"> to </w:t>
      </w:r>
      <w:r w:rsidR="00913BCD" w:rsidRPr="006121B5">
        <w:rPr>
          <w:rFonts w:cs="Times New Roman"/>
          <w:lang w:val="it-IT"/>
        </w:rPr>
        <w:t xml:space="preserve">the </w:t>
      </w:r>
      <w:r w:rsidR="00913BCD" w:rsidRPr="006121B5">
        <w:rPr>
          <w:rFonts w:cs="Times New Roman"/>
          <w:lang w:val="it-IT"/>
        </w:rPr>
        <w:t>show</w:t>
      </w:r>
      <w:r w:rsidR="00913BCD" w:rsidRPr="006121B5">
        <w:rPr>
          <w:rFonts w:cs="Times New Roman"/>
          <w:lang w:val="it-IT"/>
        </w:rPr>
        <w:t xml:space="preserve"> </w:t>
      </w:r>
      <w:proofErr w:type="spellStart"/>
      <w:r w:rsidR="00913BCD" w:rsidRPr="006121B5">
        <w:rPr>
          <w:rFonts w:cs="Times New Roman"/>
          <w:lang w:val="it-IT"/>
        </w:rPr>
        <w:t>dedicated</w:t>
      </w:r>
      <w:proofErr w:type="spellEnd"/>
      <w:r w:rsidR="00913BCD" w:rsidRPr="006121B5">
        <w:rPr>
          <w:rFonts w:cs="Times New Roman"/>
          <w:lang w:val="it-IT"/>
        </w:rPr>
        <w:t xml:space="preserve"> to the </w:t>
      </w:r>
      <w:proofErr w:type="spellStart"/>
      <w:r w:rsidR="00913BCD" w:rsidRPr="006121B5">
        <w:rPr>
          <w:rFonts w:cs="Times New Roman"/>
          <w:lang w:val="it-IT"/>
        </w:rPr>
        <w:t>finalists</w:t>
      </w:r>
      <w:proofErr w:type="spellEnd"/>
      <w:r w:rsidR="00BD44E3">
        <w:rPr>
          <w:rFonts w:cs="Times New Roman"/>
          <w:lang w:val="it-IT"/>
        </w:rPr>
        <w:t xml:space="preserve">. </w:t>
      </w:r>
      <w:proofErr w:type="spellStart"/>
      <w:r w:rsidR="00BD44E3">
        <w:rPr>
          <w:rFonts w:cs="Times New Roman"/>
          <w:lang w:val="it-IT"/>
        </w:rPr>
        <w:t>It</w:t>
      </w:r>
      <w:proofErr w:type="spellEnd"/>
      <w:r w:rsidR="00BD44E3">
        <w:rPr>
          <w:rFonts w:cs="Times New Roman"/>
          <w:lang w:val="it-IT"/>
        </w:rPr>
        <w:t xml:space="preserve"> </w:t>
      </w:r>
      <w:proofErr w:type="spellStart"/>
      <w:r w:rsidR="00BD44E3">
        <w:rPr>
          <w:rFonts w:cs="Times New Roman"/>
          <w:lang w:val="it-IT"/>
        </w:rPr>
        <w:t>will</w:t>
      </w:r>
      <w:proofErr w:type="spellEnd"/>
      <w:r w:rsidR="00BD44E3">
        <w:rPr>
          <w:rFonts w:cs="Times New Roman"/>
          <w:lang w:val="it-IT"/>
        </w:rPr>
        <w:t xml:space="preserve"> be</w:t>
      </w:r>
      <w:r w:rsidR="00913BCD" w:rsidRPr="006121B5">
        <w:rPr>
          <w:rFonts w:cs="Times New Roman"/>
          <w:lang w:val="it-IT"/>
        </w:rPr>
        <w:t xml:space="preserve"> </w:t>
      </w:r>
      <w:proofErr w:type="spellStart"/>
      <w:r w:rsidR="00913BCD" w:rsidRPr="006121B5">
        <w:rPr>
          <w:rFonts w:cs="Times New Roman"/>
          <w:lang w:val="it-IT"/>
        </w:rPr>
        <w:t>one</w:t>
      </w:r>
      <w:proofErr w:type="spellEnd"/>
      <w:r w:rsidR="00913BCD" w:rsidRPr="006121B5">
        <w:rPr>
          <w:rFonts w:cs="Times New Roman"/>
          <w:lang w:val="it-IT"/>
        </w:rPr>
        <w:t xml:space="preserve"> of the </w:t>
      </w:r>
      <w:proofErr w:type="spellStart"/>
      <w:r w:rsidR="00913BCD" w:rsidRPr="006121B5">
        <w:rPr>
          <w:rFonts w:cs="Times New Roman"/>
          <w:lang w:val="it-IT"/>
        </w:rPr>
        <w:t>most</w:t>
      </w:r>
      <w:proofErr w:type="spellEnd"/>
      <w:r w:rsidR="00913BCD" w:rsidRPr="006121B5">
        <w:rPr>
          <w:rFonts w:cs="Times New Roman"/>
          <w:lang w:val="it-IT"/>
        </w:rPr>
        <w:t xml:space="preserve"> </w:t>
      </w:r>
      <w:proofErr w:type="spellStart"/>
      <w:r w:rsidR="00913BCD" w:rsidRPr="006121B5">
        <w:rPr>
          <w:rFonts w:cs="Times New Roman"/>
          <w:lang w:val="it-IT"/>
        </w:rPr>
        <w:t>interesting</w:t>
      </w:r>
      <w:proofErr w:type="spellEnd"/>
      <w:r w:rsidR="00913BCD" w:rsidRPr="006121B5">
        <w:rPr>
          <w:rFonts w:cs="Times New Roman"/>
          <w:lang w:val="it-IT"/>
        </w:rPr>
        <w:t xml:space="preserve"> new features of this edition of EIMA. </w:t>
      </w:r>
    </w:p>
    <w:p w14:paraId="2A8E4F6D" w14:textId="6D5C457F" w:rsidR="002400A1" w:rsidRDefault="00BD44E3">
      <w:pPr>
        <w:jc w:val="both"/>
        <w:rPr>
          <w:rFonts w:cs="Times New Roman"/>
          <w:lang w:val="it-IT"/>
        </w:rPr>
      </w:pPr>
      <w:proofErr w:type="spellStart"/>
      <w:r>
        <w:rPr>
          <w:rFonts w:cs="Times New Roman"/>
          <w:lang w:val="it-IT"/>
        </w:rPr>
        <w:t>Within</w:t>
      </w:r>
      <w:proofErr w:type="spellEnd"/>
      <w:r>
        <w:rPr>
          <w:rFonts w:cs="Times New Roman"/>
          <w:lang w:val="it-IT"/>
        </w:rPr>
        <w:t xml:space="preserve"> the </w:t>
      </w:r>
      <w:proofErr w:type="spellStart"/>
      <w:r>
        <w:rPr>
          <w:rFonts w:cs="Times New Roman"/>
          <w:lang w:val="it-IT"/>
        </w:rPr>
        <w:t>exhibition</w:t>
      </w:r>
      <w:proofErr w:type="spellEnd"/>
      <w:r>
        <w:rPr>
          <w:rFonts w:cs="Times New Roman"/>
          <w:lang w:val="it-IT"/>
        </w:rPr>
        <w:t xml:space="preserve"> </w:t>
      </w:r>
      <w:proofErr w:type="spellStart"/>
      <w:r>
        <w:rPr>
          <w:rFonts w:cs="Times New Roman"/>
          <w:lang w:val="it-IT"/>
        </w:rPr>
        <w:t>complex</w:t>
      </w:r>
      <w:proofErr w:type="spellEnd"/>
      <w:r>
        <w:rPr>
          <w:rFonts w:cs="Times New Roman"/>
          <w:lang w:val="it-IT"/>
        </w:rPr>
        <w:t>, i</w:t>
      </w:r>
      <w:r w:rsidR="00913BCD" w:rsidRPr="006121B5">
        <w:rPr>
          <w:rFonts w:cs="Times New Roman"/>
          <w:lang w:val="it-IT"/>
        </w:rPr>
        <w:t xml:space="preserve">n the area </w:t>
      </w:r>
      <w:proofErr w:type="spellStart"/>
      <w:r w:rsidR="00913BCD" w:rsidRPr="006121B5">
        <w:rPr>
          <w:rFonts w:cs="Times New Roman"/>
          <w:lang w:val="it-IT"/>
        </w:rPr>
        <w:t>between</w:t>
      </w:r>
      <w:proofErr w:type="spellEnd"/>
      <w:r w:rsidR="00913BCD" w:rsidRPr="006121B5">
        <w:rPr>
          <w:rFonts w:cs="Times New Roman"/>
          <w:lang w:val="it-IT"/>
        </w:rPr>
        <w:t xml:space="preserve"> </w:t>
      </w:r>
      <w:proofErr w:type="spellStart"/>
      <w:r w:rsidR="00913BCD" w:rsidRPr="006121B5">
        <w:rPr>
          <w:rFonts w:cs="Times New Roman"/>
          <w:lang w:val="it-IT"/>
        </w:rPr>
        <w:t>Halls</w:t>
      </w:r>
      <w:proofErr w:type="spellEnd"/>
      <w:r w:rsidR="00913BCD" w:rsidRPr="006121B5">
        <w:rPr>
          <w:rFonts w:cs="Times New Roman"/>
          <w:lang w:val="it-IT"/>
        </w:rPr>
        <w:t xml:space="preserve"> 37 and 35, an open-air arena with grandstand, barriers and a green area will be s</w:t>
      </w:r>
      <w:r w:rsidR="00913BCD" w:rsidRPr="006121B5">
        <w:rPr>
          <w:rFonts w:cs="Times New Roman"/>
          <w:lang w:val="it-IT"/>
        </w:rPr>
        <w:t xml:space="preserve">et up </w:t>
      </w:r>
      <w:r>
        <w:rPr>
          <w:rFonts w:cs="Times New Roman"/>
          <w:lang w:val="it-IT"/>
        </w:rPr>
        <w:t>to display</w:t>
      </w:r>
      <w:r w:rsidR="00913BCD" w:rsidRPr="006121B5">
        <w:rPr>
          <w:rFonts w:cs="Times New Roman"/>
          <w:lang w:val="it-IT"/>
        </w:rPr>
        <w:t xml:space="preserve"> the </w:t>
      </w:r>
      <w:proofErr w:type="spellStart"/>
      <w:r w:rsidR="00913BCD" w:rsidRPr="006121B5">
        <w:rPr>
          <w:rFonts w:cs="Times New Roman"/>
          <w:lang w:val="it-IT"/>
        </w:rPr>
        <w:t>finalist</w:t>
      </w:r>
      <w:proofErr w:type="spellEnd"/>
      <w:r w:rsidR="00913BCD" w:rsidRPr="006121B5">
        <w:rPr>
          <w:rFonts w:cs="Times New Roman"/>
          <w:lang w:val="it-IT"/>
        </w:rPr>
        <w:t xml:space="preserve"> tractors. </w:t>
      </w:r>
    </w:p>
    <w:p w14:paraId="3089D673" w14:textId="43FB3ABC" w:rsidR="002400A1" w:rsidRDefault="00913BCD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The fourteen models that competed for the "Tractor of the Year" award will also be on display in </w:t>
      </w:r>
      <w:proofErr w:type="spellStart"/>
      <w:r w:rsidRPr="006121B5">
        <w:rPr>
          <w:rFonts w:cs="Times New Roman"/>
          <w:lang w:val="it-IT"/>
        </w:rPr>
        <w:t>motion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="00BD44E3">
        <w:rPr>
          <w:rFonts w:cs="Times New Roman"/>
          <w:lang w:val="it-IT"/>
        </w:rPr>
        <w:t>while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Pr="006121B5">
        <w:rPr>
          <w:rFonts w:cs="Times New Roman"/>
          <w:lang w:val="it-IT"/>
        </w:rPr>
        <w:t>their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Pr="006121B5">
        <w:rPr>
          <w:rFonts w:cs="Times New Roman"/>
          <w:lang w:val="it-IT"/>
        </w:rPr>
        <w:t>technical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Pr="006121B5">
        <w:rPr>
          <w:rFonts w:cs="Times New Roman"/>
          <w:lang w:val="it-IT"/>
        </w:rPr>
        <w:t>features</w:t>
      </w:r>
      <w:proofErr w:type="spellEnd"/>
      <w:r w:rsidRPr="006121B5">
        <w:rPr>
          <w:rFonts w:cs="Times New Roman"/>
          <w:lang w:val="it-IT"/>
        </w:rPr>
        <w:t xml:space="preserve"> </w:t>
      </w:r>
      <w:proofErr w:type="spellStart"/>
      <w:r w:rsidR="00BD44E3">
        <w:rPr>
          <w:rFonts w:cs="Times New Roman"/>
          <w:lang w:val="it-IT"/>
        </w:rPr>
        <w:t xml:space="preserve">are </w:t>
      </w:r>
      <w:r w:rsidRPr="006121B5">
        <w:rPr>
          <w:rFonts w:cs="Times New Roman"/>
          <w:lang w:val="it-IT"/>
        </w:rPr>
        <w:t>described</w:t>
      </w:r>
      <w:proofErr w:type="spellEnd"/>
      <w:r w:rsidRPr="006121B5">
        <w:rPr>
          <w:rFonts w:cs="Times New Roman"/>
          <w:lang w:val="it-IT"/>
        </w:rPr>
        <w:t xml:space="preserve"> by a speaker. </w:t>
      </w:r>
    </w:p>
    <w:p w14:paraId="32F4C90D" w14:textId="7DA4FBE3" w:rsidR="002400A1" w:rsidRDefault="00913BCD">
      <w:pPr>
        <w:jc w:val="both"/>
        <w:rPr>
          <w:rFonts w:cs="Times New Roman"/>
          <w:lang w:val="it-IT"/>
        </w:rPr>
      </w:pPr>
      <w:proofErr w:type="spellStart"/>
      <w:r w:rsidRPr="006121B5">
        <w:rPr>
          <w:rFonts w:cs="Times New Roman"/>
          <w:lang w:val="it-IT"/>
        </w:rPr>
        <w:t>Participati</w:t>
      </w:r>
      <w:r w:rsidR="00BD44E3">
        <w:rPr>
          <w:rFonts w:cs="Times New Roman"/>
          <w:lang w:val="it-IT"/>
        </w:rPr>
        <w:t>ng</w:t>
      </w:r>
      <w:proofErr w:type="spellEnd"/>
      <w:r w:rsidRPr="006121B5">
        <w:rPr>
          <w:rFonts w:cs="Times New Roman"/>
          <w:lang w:val="it-IT"/>
        </w:rPr>
        <w:t xml:space="preserve"> in TOTY represents an important</w:t>
      </w:r>
      <w:r w:rsidRPr="006121B5">
        <w:rPr>
          <w:rFonts w:cs="Times New Roman"/>
          <w:lang w:val="it-IT"/>
        </w:rPr>
        <w:t xml:space="preserve"> </w:t>
      </w:r>
      <w:proofErr w:type="spellStart"/>
      <w:r w:rsidRPr="006121B5">
        <w:rPr>
          <w:rFonts w:cs="Times New Roman"/>
          <w:lang w:val="it-IT"/>
        </w:rPr>
        <w:t>promotional</w:t>
      </w:r>
      <w:proofErr w:type="spellEnd"/>
      <w:r w:rsidRPr="006121B5">
        <w:rPr>
          <w:rFonts w:cs="Times New Roman"/>
          <w:lang w:val="it-IT"/>
        </w:rPr>
        <w:t xml:space="preserve"> and marketing </w:t>
      </w:r>
      <w:proofErr w:type="spellStart"/>
      <w:r w:rsidR="00BD44E3">
        <w:rPr>
          <w:rFonts w:cs="Times New Roman"/>
          <w:lang w:val="it-IT"/>
        </w:rPr>
        <w:t>tool</w:t>
      </w:r>
      <w:r w:rsidRPr="006121B5">
        <w:rPr>
          <w:rFonts w:cs="Times New Roman"/>
          <w:lang w:val="it-IT"/>
        </w:rPr>
        <w:t xml:space="preserve"> for manufacturers</w:t>
      </w:r>
      <w:proofErr w:type="spellEnd"/>
      <w:r w:rsidRPr="006121B5">
        <w:rPr>
          <w:rFonts w:cs="Times New Roman"/>
          <w:lang w:val="it-IT"/>
        </w:rPr>
        <w:t xml:space="preserve">, and reveals the competitiveness of the tractor sector, which is able to develop substantial technological innovations every year, improve vehicle performance and </w:t>
      </w:r>
      <w:proofErr w:type="spellStart"/>
      <w:r w:rsidR="00BD44E3">
        <w:rPr>
          <w:rFonts w:cs="Times New Roman"/>
          <w:lang w:val="it-IT"/>
        </w:rPr>
        <w:t>capture</w:t>
      </w:r>
      <w:proofErr w:type="spellEnd"/>
      <w:r w:rsidRPr="006121B5">
        <w:rPr>
          <w:rFonts w:cs="Times New Roman"/>
          <w:lang w:val="it-IT"/>
        </w:rPr>
        <w:t xml:space="preserve"> new user segments.</w:t>
      </w:r>
    </w:p>
    <w:p w14:paraId="55360785" w14:textId="54A19C66" w:rsidR="00687D18" w:rsidRDefault="00687D18" w:rsidP="007609F5">
      <w:pPr>
        <w:jc w:val="both"/>
        <w:rPr>
          <w:rFonts w:cs="Times New Roman"/>
          <w:lang w:val="it-IT"/>
        </w:rPr>
      </w:pPr>
    </w:p>
    <w:p w14:paraId="73D1D84D" w14:textId="77777777" w:rsidR="002400A1" w:rsidRDefault="00913BCD">
      <w:pP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Rome</w:t>
      </w:r>
      <w:r w:rsidR="003A5287" w:rsidRPr="003A5287">
        <w:rPr>
          <w:rFonts w:cs="Times New Roman"/>
          <w:b/>
          <w:lang w:val="it-IT"/>
        </w:rPr>
        <w:t xml:space="preserve">, </w:t>
      </w:r>
      <w:r w:rsidR="00622248">
        <w:rPr>
          <w:rFonts w:cs="Times New Roman"/>
          <w:b/>
          <w:lang w:val="it-IT"/>
        </w:rPr>
        <w:t xml:space="preserve">2 August </w:t>
      </w:r>
      <w:r w:rsidR="00A734CB">
        <w:rPr>
          <w:rFonts w:cs="Times New Roman"/>
          <w:b/>
          <w:lang w:val="it-IT"/>
        </w:rPr>
        <w:t xml:space="preserve">2021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0BA8E8A2" w14:textId="1563B9DD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2C3D0119" w14:textId="1F679827" w:rsidR="008553FB" w:rsidRPr="00FE2A97" w:rsidRDefault="00913BCD" w:rsidP="00FE2A97">
      <w:pPr>
        <w:tabs>
          <w:tab w:val="left" w:pos="3090"/>
        </w:tabs>
        <w:jc w:val="both"/>
        <w:rPr>
          <w:lang w:val="it-IT"/>
        </w:rPr>
      </w:pPr>
      <w:hyperlink r:id="rId6" w:history="1"/>
      <w:r w:rsidR="0050493A">
        <w:rPr>
          <w:rStyle w:val="Hyperlink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D3B4" w14:textId="77777777" w:rsidR="00913BCD" w:rsidRDefault="00913BCD">
      <w:r>
        <w:separator/>
      </w:r>
    </w:p>
  </w:endnote>
  <w:endnote w:type="continuationSeparator" w:id="0">
    <w:p w14:paraId="08DEF098" w14:textId="77777777" w:rsidR="00913BCD" w:rsidRDefault="0091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BFC6" w14:textId="77777777" w:rsidR="00913BCD" w:rsidRDefault="00913BCD">
      <w:r>
        <w:separator/>
      </w:r>
    </w:p>
  </w:footnote>
  <w:footnote w:type="continuationSeparator" w:id="0">
    <w:p w14:paraId="4CCA4E80" w14:textId="77777777" w:rsidR="00913BCD" w:rsidRDefault="0091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A119" w14:textId="77777777" w:rsidR="002400A1" w:rsidRDefault="00913BCD">
    <w:pPr>
      <w:pStyle w:val="Header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arcsize="13107f" w14:anchorId="079B7C25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10D35" w14:textId="77777777" w:rsidR="002400A1" w:rsidRDefault="00913BC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w14:anchorId="4B0F40C3">
              <v:stroke miterlimit="4"/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A3BA0"/>
    <w:rsid w:val="000E71A7"/>
    <w:rsid w:val="000F4FAE"/>
    <w:rsid w:val="00124A76"/>
    <w:rsid w:val="00180463"/>
    <w:rsid w:val="0018354D"/>
    <w:rsid w:val="00191F36"/>
    <w:rsid w:val="00196FD7"/>
    <w:rsid w:val="001B7564"/>
    <w:rsid w:val="0022432E"/>
    <w:rsid w:val="00225312"/>
    <w:rsid w:val="002400A1"/>
    <w:rsid w:val="002415A7"/>
    <w:rsid w:val="002434A4"/>
    <w:rsid w:val="00256769"/>
    <w:rsid w:val="002A081C"/>
    <w:rsid w:val="002B0B49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30CB"/>
    <w:rsid w:val="00477EB0"/>
    <w:rsid w:val="00486E84"/>
    <w:rsid w:val="004F7D4D"/>
    <w:rsid w:val="0050493A"/>
    <w:rsid w:val="0052020C"/>
    <w:rsid w:val="00532989"/>
    <w:rsid w:val="005363D1"/>
    <w:rsid w:val="005760BB"/>
    <w:rsid w:val="006063EA"/>
    <w:rsid w:val="006121B5"/>
    <w:rsid w:val="00622248"/>
    <w:rsid w:val="00643058"/>
    <w:rsid w:val="00677CC8"/>
    <w:rsid w:val="006810E8"/>
    <w:rsid w:val="00682974"/>
    <w:rsid w:val="00687D18"/>
    <w:rsid w:val="006C0D12"/>
    <w:rsid w:val="006C65AF"/>
    <w:rsid w:val="006F420E"/>
    <w:rsid w:val="007609F5"/>
    <w:rsid w:val="00766BC5"/>
    <w:rsid w:val="00790E65"/>
    <w:rsid w:val="007A2D4F"/>
    <w:rsid w:val="007D72CD"/>
    <w:rsid w:val="00803B1C"/>
    <w:rsid w:val="008058D5"/>
    <w:rsid w:val="008553FB"/>
    <w:rsid w:val="00855B87"/>
    <w:rsid w:val="00892EB6"/>
    <w:rsid w:val="00893AAD"/>
    <w:rsid w:val="00896574"/>
    <w:rsid w:val="008C6C11"/>
    <w:rsid w:val="008D1A58"/>
    <w:rsid w:val="008F5AD0"/>
    <w:rsid w:val="00913BCD"/>
    <w:rsid w:val="00922337"/>
    <w:rsid w:val="009234B5"/>
    <w:rsid w:val="0093775C"/>
    <w:rsid w:val="009913A8"/>
    <w:rsid w:val="009C0F34"/>
    <w:rsid w:val="00A20F14"/>
    <w:rsid w:val="00A440F2"/>
    <w:rsid w:val="00A734CB"/>
    <w:rsid w:val="00A96BE3"/>
    <w:rsid w:val="00AE1470"/>
    <w:rsid w:val="00B032D7"/>
    <w:rsid w:val="00B21437"/>
    <w:rsid w:val="00B51775"/>
    <w:rsid w:val="00BD44E3"/>
    <w:rsid w:val="00BE3E13"/>
    <w:rsid w:val="00C03358"/>
    <w:rsid w:val="00C111DE"/>
    <w:rsid w:val="00C15314"/>
    <w:rsid w:val="00C3470B"/>
    <w:rsid w:val="00C83B9F"/>
    <w:rsid w:val="00C92828"/>
    <w:rsid w:val="00C93831"/>
    <w:rsid w:val="00CC47D8"/>
    <w:rsid w:val="00CD3C7A"/>
    <w:rsid w:val="00D15837"/>
    <w:rsid w:val="00D406B4"/>
    <w:rsid w:val="00D4217A"/>
    <w:rsid w:val="00D560A4"/>
    <w:rsid w:val="00D722A1"/>
    <w:rsid w:val="00DE3A07"/>
    <w:rsid w:val="00E2650D"/>
    <w:rsid w:val="00E273DF"/>
    <w:rsid w:val="00E7611F"/>
    <w:rsid w:val="00EC5741"/>
    <w:rsid w:val="00F1367E"/>
    <w:rsid w:val="00F46B54"/>
    <w:rsid w:val="00F50302"/>
    <w:rsid w:val="00F7014D"/>
    <w:rsid w:val="00F7049E"/>
    <w:rsid w:val="00F8241D"/>
    <w:rsid w:val="00F96485"/>
    <w:rsid w:val="00FB6381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JsaJUEZQ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Robert C</cp:lastModifiedBy>
  <cp:revision>3</cp:revision>
  <cp:lastPrinted>2020-11-02T16:06:00Z</cp:lastPrinted>
  <dcterms:created xsi:type="dcterms:W3CDTF">2021-08-02T08:25:00Z</dcterms:created>
  <dcterms:modified xsi:type="dcterms:W3CDTF">2021-08-02T11:55:00Z</dcterms:modified>
</cp:coreProperties>
</file>